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6A3" w:rsidRPr="009236A3" w:rsidRDefault="009236A3" w:rsidP="0056762D">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 xml:space="preserve"> </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color w:val="FF0000"/>
          <w:sz w:val="20"/>
          <w:szCs w:val="20"/>
          <w:rtl/>
        </w:rPr>
        <w:t>ج- تکمیل فرم های سرشماری به ازای هر خانوار</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آخرین مرحله از اطلاعات فاز یک مربوط به انجام سرشماری خانوارها می باشد. اطلاعات مورد نظردر ابتدا با مراجعه حضوری به درب منازل خانوارها و تکمیل فرم های مربوطه تکمیل می گردد ،سپس اطلاعات از طریق مرکز یا واحدی (پایگاه یا خانه بهداشت) که منطقه سلامت مرتبط با محل سکونت خانوار را پوشش می دهد به سیستم نرم افزاری وارد می شود.اطلاعات مورد نیاز در این فاز شامل سه قسمت است</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قسمت اول: اطلاعات مربوط به ساختمانی که خانوار یا خانوارها در آن زندگی می کنند(شامل کد ساختمان- تعیین منطقه سلامتی که ساختمان در آن منطقه واقع شده است-آدرس پستی ساختمان)</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قسمت دوم: اطلاعات اولیه مربوط به خانوار یا خانوارهایی که در آن ساختمان زندگی می کنند(شامل:کد خانوار- کد ملی سرپرست خانوار-طبقه و شماره واحدی از ساختمان که خانوار در آن سکونت دارند-تلفن ثابت خانوار و تلفن همراه سرپرست خانوار</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 </w:t>
      </w:r>
      <w:r w:rsidRPr="009236A3">
        <w:rPr>
          <w:rFonts w:ascii="Tahoma" w:eastAsia="Times New Roman" w:hAnsi="Tahoma" w:cs="Tahoma"/>
          <w:color w:val="FF0000"/>
          <w:sz w:val="20"/>
          <w:szCs w:val="20"/>
          <w:rtl/>
        </w:rPr>
        <w:t>قسمت سوم: اطلاعات هویتی و شناسنامه ای هر یک از افراد خانوار</w:t>
      </w:r>
      <w:r w:rsidRPr="009236A3">
        <w:rPr>
          <w:rFonts w:ascii="Tahoma" w:eastAsia="Times New Roman" w:hAnsi="Tahoma" w:cs="Tahoma"/>
          <w:sz w:val="20"/>
          <w:szCs w:val="20"/>
          <w:rtl/>
        </w:rPr>
        <w:t xml:space="preserve"> </w:t>
      </w:r>
    </w:p>
    <w:p w:rsidR="009236A3" w:rsidRDefault="009236A3" w:rsidP="009236A3">
      <w:pPr>
        <w:bidi/>
        <w:spacing w:before="100" w:beforeAutospacing="1" w:after="100" w:afterAutospacing="1" w:line="240" w:lineRule="auto"/>
        <w:jc w:val="center"/>
        <w:rPr>
          <w:rFonts w:ascii="Tahoma" w:eastAsia="Times New Roman" w:hAnsi="Tahoma" w:cs="Tahoma"/>
          <w:sz w:val="20"/>
          <w:szCs w:val="20"/>
          <w:rtl/>
        </w:rPr>
      </w:pPr>
      <w:r w:rsidRPr="009236A3">
        <w:rPr>
          <w:rFonts w:ascii="Tahoma" w:eastAsia="Times New Roman" w:hAnsi="Tahoma" w:cs="Tahoma"/>
          <w:sz w:val="20"/>
          <w:szCs w:val="20"/>
          <w:rtl/>
        </w:rPr>
        <w:t>برای تطبیق توضیحات زیر که در خصوص نحوه پرکردن فرم می باشد در ابتدا فرم سرشماری را با استفاده از لینک زیر دانلود نموده و سپس بدقت مطالعه نمایید. نحوه کار با نرم افزارٍ ورود اطلاعات فاز یک که در واقع ورود اطلاعات فرم های فوق به نرم افزار می باشد در قسمت (آموزش نرم افزارهای پروژه /ورود اطلاعات سرشماری) آورده شده اس</w:t>
      </w:r>
      <w:r>
        <w:rPr>
          <w:rFonts w:ascii="Tahoma" w:eastAsia="Times New Roman" w:hAnsi="Tahoma" w:cs="Tahoma" w:hint="cs"/>
          <w:sz w:val="20"/>
          <w:szCs w:val="20"/>
          <w:rtl/>
        </w:rPr>
        <w:t>ت</w:t>
      </w:r>
    </w:p>
    <w:p w:rsidR="009236A3" w:rsidRDefault="009236A3" w:rsidP="009236A3">
      <w:pPr>
        <w:pStyle w:val="NormalWeb"/>
        <w:bidi/>
        <w:jc w:val="center"/>
      </w:pPr>
      <w:r>
        <w:rPr>
          <w:rFonts w:ascii="Tahoma" w:hAnsi="Tahoma" w:cs="Tahoma"/>
          <w:sz w:val="20"/>
          <w:szCs w:val="20"/>
          <w:rtl/>
        </w:rPr>
        <w:t>توضیح در مورد نحوه تکمیل فرم های سرشماری</w:t>
      </w:r>
    </w:p>
    <w:p w:rsidR="009236A3" w:rsidRDefault="009236A3" w:rsidP="009236A3">
      <w:pPr>
        <w:pStyle w:val="NormalWeb"/>
        <w:bidi/>
        <w:jc w:val="center"/>
        <w:rPr>
          <w:rtl/>
        </w:rPr>
      </w:pPr>
      <w:r>
        <w:rPr>
          <w:rFonts w:ascii="Tahoma" w:hAnsi="Tahoma" w:cs="Tahoma"/>
          <w:sz w:val="20"/>
          <w:szCs w:val="20"/>
          <w:rtl/>
        </w:rPr>
        <w:t xml:space="preserve">هر فرم سرشماری در حالت خام دارای دو صفحه </w:t>
      </w:r>
      <w:r>
        <w:rPr>
          <w:rFonts w:ascii="Tahoma" w:hAnsi="Tahoma" w:cs="Tahoma"/>
          <w:sz w:val="20"/>
          <w:szCs w:val="20"/>
        </w:rPr>
        <w:t>A</w:t>
      </w:r>
      <w:r>
        <w:rPr>
          <w:rFonts w:ascii="Tahoma" w:hAnsi="Tahoma" w:cs="Tahoma"/>
          <w:sz w:val="20"/>
          <w:szCs w:val="20"/>
          <w:rtl/>
        </w:rPr>
        <w:t>4 با فرمت افقی است که ممکن است در خانوارهای با جمعیت بیش از چهار نفر صفحات اضافی را بخود اختصاص دهد(صفحه دوم پس از تکثیر به تعداد نیاز به دو صفحه اول اضافه می شود.جهت تبیین بیشتر به ادامه بحث توجه فریید</w:t>
      </w:r>
    </w:p>
    <w:p w:rsidR="009236A3" w:rsidRDefault="009236A3" w:rsidP="009236A3">
      <w:pPr>
        <w:pStyle w:val="NormalWeb"/>
        <w:bidi/>
        <w:jc w:val="center"/>
        <w:rPr>
          <w:rtl/>
        </w:rPr>
      </w:pPr>
      <w:r>
        <w:rPr>
          <w:rFonts w:ascii="Tahoma" w:hAnsi="Tahoma" w:cs="Tahoma"/>
          <w:color w:val="FF6600"/>
          <w:sz w:val="20"/>
          <w:szCs w:val="20"/>
          <w:rtl/>
        </w:rPr>
        <w:t> در اولین بخش فرم</w:t>
      </w:r>
      <w:r>
        <w:rPr>
          <w:rFonts w:ascii="Tahoma" w:hAnsi="Tahoma" w:cs="Tahoma"/>
          <w:sz w:val="20"/>
          <w:szCs w:val="20"/>
          <w:rtl/>
        </w:rPr>
        <w:t xml:space="preserve"> سرشماری می بایست نام دانشگاه علوم پزشکی و سپس نام شبکه شهرستانی که فرم مربوطه در محدوده مدیریتی آن پر می شود وارد شود . اینکار می تواند توسط فرد پرسشگر (سرشمار) در هنگام مواجه با خانوار تکمیل و یا از قبل توسط مدیریت پروزه در سطح شبکه شهرستان تکمیل و سپس در اختیار پرسشگر قرار گیرد </w:t>
      </w:r>
    </w:p>
    <w:p w:rsidR="009236A3" w:rsidRDefault="00300002" w:rsidP="009236A3">
      <w:pPr>
        <w:pStyle w:val="NormalWeb"/>
        <w:bidi/>
        <w:jc w:val="center"/>
        <w:rPr>
          <w:rtl/>
        </w:rPr>
      </w:pPr>
      <w:r>
        <w:rPr>
          <w:rtl/>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in;height:1in" o:ole="">
            <v:imagedata r:id="rId4" o:title=""/>
          </v:shape>
          <w:control r:id="rId5" w:name="DefaultOcxName17" w:shapeid="_x0000_i1051"/>
        </w:object>
      </w:r>
    </w:p>
    <w:p w:rsidR="009236A3" w:rsidRDefault="009236A3" w:rsidP="009236A3">
      <w:pPr>
        <w:pStyle w:val="NormalWeb"/>
        <w:bidi/>
        <w:jc w:val="center"/>
        <w:rPr>
          <w:rtl/>
        </w:rPr>
      </w:pPr>
      <w:r>
        <w:rPr>
          <w:rtl/>
        </w:rPr>
        <w:t> </w:t>
      </w:r>
    </w:p>
    <w:p w:rsidR="009236A3" w:rsidRDefault="009236A3" w:rsidP="009236A3">
      <w:pPr>
        <w:pStyle w:val="NormalWeb"/>
        <w:bidi/>
        <w:jc w:val="center"/>
        <w:rPr>
          <w:rtl/>
        </w:rPr>
      </w:pPr>
      <w:r>
        <w:rPr>
          <w:rFonts w:ascii="Tahoma" w:hAnsi="Tahoma" w:cs="Tahoma"/>
          <w:color w:val="FF6600"/>
          <w:sz w:val="20"/>
          <w:szCs w:val="20"/>
          <w:rtl/>
        </w:rPr>
        <w:t>دومین مرحله از تکمیل فرم</w:t>
      </w:r>
      <w:r>
        <w:rPr>
          <w:rFonts w:ascii="Tahoma" w:hAnsi="Tahoma" w:cs="Tahoma"/>
          <w:sz w:val="20"/>
          <w:szCs w:val="20"/>
          <w:rtl/>
        </w:rPr>
        <w:t xml:space="preserve"> ، ورود اطلاعات مرتبط با مرکز( خانه بهداشت و یا پایگاه) است که سرشماری در محدوده پوششی آن انجام می شود .همانگونه که قبلاً ذکر شد مناطق سلامت در شهرها زیر مجموعه پوششی یک پایگاه بهداشتی شهری مصوب و یا مجازی تعریف می شوند و در روستاها در محدوده جغرافیایی تحت پوشش یک خانه و یا پایگاه بهداشت روستایی. بنابراین در این قسمت از فرم باید مشخص شود خانوار مورد نظر در محدوده کدام پایگاه یا خانه می باشد.ضمناً نام مرکز بهداشتی درمانی شهری و یا روستایی که بلحاظ ساختاری در بالادست پایگاه و یا خانه قرار گرفته نیز وارد می گردد</w:t>
      </w:r>
    </w:p>
    <w:p w:rsidR="009236A3" w:rsidRDefault="009236A3" w:rsidP="009236A3">
      <w:pPr>
        <w:pStyle w:val="NormalWeb"/>
        <w:bidi/>
        <w:jc w:val="center"/>
        <w:rPr>
          <w:rtl/>
        </w:rPr>
      </w:pPr>
      <w:r>
        <w:rPr>
          <w:rFonts w:ascii="Tahoma" w:hAnsi="Tahoma" w:cs="Tahoma"/>
          <w:sz w:val="20"/>
          <w:szCs w:val="20"/>
          <w:rtl/>
        </w:rPr>
        <w:t> </w:t>
      </w:r>
    </w:p>
    <w:p w:rsidR="009236A3" w:rsidRDefault="00300002" w:rsidP="009236A3">
      <w:pPr>
        <w:pStyle w:val="NormalWeb"/>
        <w:bidi/>
        <w:jc w:val="center"/>
        <w:rPr>
          <w:rtl/>
        </w:rPr>
      </w:pPr>
      <w:r>
        <w:rPr>
          <w:rtl/>
        </w:rPr>
        <w:lastRenderedPageBreak/>
        <w:object w:dxaOrig="1440" w:dyaOrig="1440">
          <v:shape id="_x0000_i1053" type="#_x0000_t75" style="width:1in;height:1in" o:ole="">
            <v:imagedata r:id="rId4" o:title=""/>
          </v:shape>
          <w:control r:id="rId6" w:name="DefaultOcxName21" w:shapeid="_x0000_i1053"/>
        </w:object>
      </w:r>
    </w:p>
    <w:p w:rsidR="009236A3" w:rsidRDefault="009236A3" w:rsidP="009236A3">
      <w:pPr>
        <w:pStyle w:val="NormalWeb"/>
        <w:bidi/>
        <w:jc w:val="center"/>
        <w:rPr>
          <w:rtl/>
        </w:rPr>
      </w:pPr>
      <w:r>
        <w:rPr>
          <w:rFonts w:ascii="Tahoma" w:hAnsi="Tahoma" w:cs="Tahoma"/>
          <w:sz w:val="20"/>
          <w:szCs w:val="20"/>
          <w:rtl/>
        </w:rPr>
        <w:t xml:space="preserve">  همانگونه که مشاهده می شود این بخش از فرم از دو ردیف تشکیل شده است که برای یک خانوار همواره یکی از آنها تکمیل می گردد. اینکه کدام ردیف پر شود بر حسب اینست که خانوار مورد نظر در محدوده  یک پایگاه مصوب و یا مجازی شهری باشد و یا اینکه در محدوده پوششی یک خانه بهداشت و یا پایگاه بهداشتی روستایی قرار داشته باشد. در حالت اول ردیف اول و در حالت دوم ردیف دوم پر می شود. نام مرکز بهداشتی درمانی مرجع که پایگاه یا خانه بهداشت را مدیریت می کند در قسمت نقطه چین اول و نام پایگاه و یا خانه بهداشت در نقطه چین دوم قرار می گیرد. </w:t>
      </w:r>
    </w:p>
    <w:p w:rsidR="009236A3" w:rsidRDefault="009236A3" w:rsidP="009236A3">
      <w:pPr>
        <w:pStyle w:val="NormalWeb"/>
        <w:bidi/>
        <w:jc w:val="center"/>
        <w:rPr>
          <w:rtl/>
        </w:rPr>
      </w:pPr>
      <w:r>
        <w:rPr>
          <w:rFonts w:ascii="Tahoma" w:hAnsi="Tahoma" w:cs="Tahoma"/>
          <w:color w:val="FF6600"/>
          <w:sz w:val="20"/>
          <w:szCs w:val="20"/>
          <w:rtl/>
        </w:rPr>
        <w:t>سومین مرحله از تکمیل فرم</w:t>
      </w:r>
      <w:r>
        <w:rPr>
          <w:rFonts w:ascii="Tahoma" w:hAnsi="Tahoma" w:cs="Tahoma"/>
          <w:sz w:val="20"/>
          <w:szCs w:val="20"/>
          <w:rtl/>
        </w:rPr>
        <w:t xml:space="preserve">:ورود مشخصات منطقه ای است که خانوار در آن سکونت دارد. </w:t>
      </w:r>
    </w:p>
    <w:p w:rsidR="009236A3" w:rsidRDefault="00300002" w:rsidP="009236A3">
      <w:pPr>
        <w:pStyle w:val="NormalWeb"/>
        <w:bidi/>
        <w:jc w:val="center"/>
        <w:rPr>
          <w:rtl/>
        </w:rPr>
      </w:pPr>
      <w:r>
        <w:rPr>
          <w:rFonts w:ascii="Tahoma" w:hAnsi="Tahoma" w:cs="Tahoma"/>
          <w:rtl/>
        </w:rPr>
        <w:object w:dxaOrig="1440" w:dyaOrig="1440">
          <v:shape id="_x0000_i1055" type="#_x0000_t75" style="width:1in;height:1in" o:ole="">
            <v:imagedata r:id="rId4" o:title=""/>
          </v:shape>
          <w:control r:id="rId7" w:name="DefaultOcxName31" w:shapeid="_x0000_i1055"/>
        </w:object>
      </w:r>
    </w:p>
    <w:p w:rsidR="009236A3" w:rsidRDefault="009236A3" w:rsidP="009236A3">
      <w:pPr>
        <w:pStyle w:val="NormalWeb"/>
        <w:bidi/>
        <w:jc w:val="center"/>
        <w:rPr>
          <w:rtl/>
        </w:rPr>
      </w:pPr>
      <w:r>
        <w:rPr>
          <w:rFonts w:ascii="Tahoma" w:hAnsi="Tahoma" w:cs="Tahoma"/>
          <w:sz w:val="20"/>
          <w:szCs w:val="20"/>
          <w:rtl/>
        </w:rPr>
        <w:t>در این قسمت نیز بسته به اینکه محل سکونت خانوار در محدوده روستایی و یا شهری باشد یکی از ردیفها پر می شود. در مورد شهرها همانگونه قبلاً ذکر شد ،مناطق سلامت با استفاده از نام یا عنوان پایگاه مصوب و یا شهری پوشش دهنده نام گذاری می شوند (به مباحث قبلی همین صفحه مراجعه نمایید).لازم است در مورد خانوارهایی که محل سکونت آنها در شهر قرار دارد،منطقه سلامت مربوطه مشخص گردد تا درزمان ورود اطلاعات به نرم افزار شناسایی منطقه سلامت به آسان مقدور باشد</w:t>
      </w:r>
    </w:p>
    <w:p w:rsidR="009236A3" w:rsidRDefault="009236A3" w:rsidP="009236A3">
      <w:pPr>
        <w:pStyle w:val="NormalWeb"/>
        <w:bidi/>
        <w:jc w:val="center"/>
        <w:rPr>
          <w:rtl/>
        </w:rPr>
      </w:pPr>
      <w:r>
        <w:rPr>
          <w:rFonts w:ascii="Tahoma" w:hAnsi="Tahoma" w:cs="Tahoma"/>
          <w:color w:val="FF6600"/>
          <w:sz w:val="20"/>
          <w:szCs w:val="20"/>
          <w:rtl/>
        </w:rPr>
        <w:t>چهارمین مرحله از تکمیل فرم:</w:t>
      </w:r>
      <w:r>
        <w:rPr>
          <w:rFonts w:ascii="Tahoma" w:hAnsi="Tahoma" w:cs="Tahoma"/>
          <w:sz w:val="20"/>
          <w:szCs w:val="20"/>
          <w:rtl/>
        </w:rPr>
        <w:t xml:space="preserve">مربوط به شماره ساختمانی می شود که خانوار در آن زندگی می کند . این شماره در کشور برای هر ساختمان اختصاصی و منحصر به فرد است بگونه ای که این کد پس از انتقال بر روی نقشه های </w:t>
      </w:r>
      <w:r>
        <w:rPr>
          <w:rFonts w:ascii="Tahoma" w:hAnsi="Tahoma" w:cs="Tahoma"/>
          <w:sz w:val="20"/>
          <w:szCs w:val="20"/>
        </w:rPr>
        <w:t>GIS</w:t>
      </w:r>
      <w:r>
        <w:rPr>
          <w:rFonts w:ascii="Tahoma" w:hAnsi="Tahoma" w:cs="Tahoma"/>
          <w:sz w:val="20"/>
          <w:szCs w:val="20"/>
          <w:rtl/>
        </w:rPr>
        <w:t xml:space="preserve"> معرف ساختمان بر روی نقشه است.به همین جهت این شماره را کد جغرافیایی می نامیم .  یک ساختمان ممکن است دارای یک یا چند خانوار باشد و یا حتی اینکه تعدادی امکنه و یا واحدهای تجاری،صنعتی،خدماتی و.... در آن قرار گرفته باشد در این حالت همه واحدها اعم از مسکونی و یا غیر مسکونی دارای کد جغرافیایی یکسان می باشند</w:t>
      </w:r>
    </w:p>
    <w:p w:rsidR="009236A3" w:rsidRDefault="009236A3" w:rsidP="009236A3">
      <w:pPr>
        <w:pStyle w:val="NormalWeb"/>
        <w:bidi/>
        <w:jc w:val="center"/>
        <w:rPr>
          <w:rtl/>
        </w:rPr>
      </w:pPr>
      <w:r>
        <w:rPr>
          <w:rFonts w:ascii="Tahoma" w:hAnsi="Tahoma" w:cs="Tahoma"/>
          <w:sz w:val="20"/>
          <w:szCs w:val="20"/>
          <w:rtl/>
        </w:rPr>
        <w:t>در اینجا برای ایجاد مفهوم یکسان در ذهن پرسشگران عزیز بصورت قراردادی تعریف مشخصی از یک کد جغرافیایی را ارائه می دهیم . سپس بعنوان یک بحث پیش نیاز به کد پستی اشاره نموده و ادامه بحث را در مورد کد ساختمان پی میگیریم  </w:t>
      </w:r>
    </w:p>
    <w:p w:rsidR="009236A3" w:rsidRDefault="009236A3" w:rsidP="009236A3">
      <w:pPr>
        <w:pStyle w:val="NormalWeb"/>
        <w:bidi/>
        <w:jc w:val="center"/>
        <w:rPr>
          <w:rtl/>
        </w:rPr>
      </w:pPr>
      <w:r>
        <w:rPr>
          <w:rFonts w:ascii="Tahoma" w:hAnsi="Tahoma" w:cs="Tahoma"/>
          <w:sz w:val="20"/>
          <w:szCs w:val="20"/>
          <w:rtl/>
        </w:rPr>
        <w:t>منظور از یک کد جغرافیایی بنایی است که دارای یکی از چند شرط ذیل باشد</w:t>
      </w:r>
    </w:p>
    <w:p w:rsidR="009236A3" w:rsidRDefault="009236A3" w:rsidP="009236A3">
      <w:pPr>
        <w:pStyle w:val="NormalWeb"/>
        <w:bidi/>
        <w:jc w:val="center"/>
        <w:rPr>
          <w:rtl/>
        </w:rPr>
      </w:pPr>
      <w:r>
        <w:rPr>
          <w:rFonts w:ascii="Tahoma" w:hAnsi="Tahoma" w:cs="Tahoma"/>
          <w:sz w:val="20"/>
          <w:szCs w:val="20"/>
          <w:rtl/>
        </w:rPr>
        <w:t>الف/ یک بنا با اسکلت بهم پیوسته و یکدست ،در یک یا چند طبقه که ممکن است داخل آن یک یا چند واحد مسکونی موجود باشد. درب ساختمان ممکن است یک عدد و یا متعدد باشد ولی امکان دسترسی به همه واحدهای مسکونی از یک درب واحد که درب اصلی نامیده میشود فراهم است.این ساختمان همواره دارای یک پلاک شهرداری است.(شکل زیر)</w:t>
      </w:r>
    </w:p>
    <w:p w:rsidR="009236A3" w:rsidRDefault="009236A3" w:rsidP="009236A3">
      <w:pPr>
        <w:pStyle w:val="NormalWeb"/>
        <w:bidi/>
        <w:jc w:val="center"/>
        <w:rPr>
          <w:rtl/>
        </w:rPr>
      </w:pPr>
      <w:r>
        <w:rPr>
          <w:rtl/>
        </w:rPr>
        <w:lastRenderedPageBreak/>
        <w:t> </w:t>
      </w:r>
      <w:r w:rsidR="00300002">
        <w:rPr>
          <w:rtl/>
        </w:rPr>
        <w:object w:dxaOrig="1440" w:dyaOrig="1440">
          <v:shape id="_x0000_i1057" type="#_x0000_t75" style="width:1in;height:1in" o:ole="">
            <v:imagedata r:id="rId4" o:title=""/>
          </v:shape>
          <w:control r:id="rId8" w:name="DefaultOcxName41" w:shapeid="_x0000_i1057"/>
        </w:object>
      </w:r>
    </w:p>
    <w:p w:rsidR="009236A3" w:rsidRDefault="009236A3" w:rsidP="009236A3">
      <w:pPr>
        <w:pStyle w:val="NormalWeb"/>
        <w:bidi/>
        <w:jc w:val="center"/>
        <w:rPr>
          <w:rtl/>
        </w:rPr>
      </w:pPr>
      <w:r>
        <w:rPr>
          <w:rFonts w:ascii="Tahoma" w:hAnsi="Tahoma" w:cs="Tahoma"/>
          <w:sz w:val="20"/>
          <w:szCs w:val="20"/>
          <w:rtl/>
        </w:rPr>
        <w:t> ب- مجموعه ای از بناها که به لحاظ سازه از هم جدا ولی با درب اصلی مشترک هستند بگونه ای که ساختمان از نظر تعاریف شهرداری یک پلاک دارد. در این حالت مجموعه یک ساختمان محسوب می شود .(که یک کد جغرافیایی اخذ می کند) مثل ساختمان های موجود در یک مدرسه. مثلاً ممکن است ساختمان سرایداری -ساختمان اصلی مدرسه و یا سایر واحدها در داخل یک مدرسه بصورت جدا از هم قرار گرفته باشند</w:t>
      </w:r>
    </w:p>
    <w:p w:rsidR="009236A3" w:rsidRDefault="009236A3" w:rsidP="009236A3">
      <w:pPr>
        <w:pStyle w:val="NormalWeb"/>
        <w:bidi/>
        <w:jc w:val="center"/>
        <w:rPr>
          <w:rtl/>
        </w:rPr>
      </w:pPr>
      <w:r>
        <w:rPr>
          <w:rtl/>
        </w:rPr>
        <w:t> </w:t>
      </w:r>
    </w:p>
    <w:p w:rsidR="009236A3" w:rsidRDefault="00300002" w:rsidP="009236A3">
      <w:pPr>
        <w:pStyle w:val="NormalWeb"/>
        <w:bidi/>
        <w:jc w:val="center"/>
        <w:rPr>
          <w:rtl/>
        </w:rPr>
      </w:pPr>
      <w:r>
        <w:rPr>
          <w:rtl/>
          <w:lang w:bidi="fa-IR"/>
        </w:rPr>
        <w:object w:dxaOrig="1440" w:dyaOrig="1440">
          <v:shape id="_x0000_i1059" type="#_x0000_t75" style="width:1in;height:1in" o:ole="">
            <v:imagedata r:id="rId4" o:title=""/>
          </v:shape>
          <w:control r:id="rId9" w:name="DefaultOcxName51" w:shapeid="_x0000_i1059"/>
        </w:object>
      </w:r>
      <w:r w:rsidR="009236A3">
        <w:rPr>
          <w:rFonts w:hint="cs"/>
          <w:rtl/>
          <w:lang w:bidi="fa-IR"/>
        </w:rPr>
        <w:t xml:space="preserve">                     </w:t>
      </w:r>
    </w:p>
    <w:p w:rsidR="009236A3" w:rsidRDefault="009236A3" w:rsidP="009236A3">
      <w:pPr>
        <w:pStyle w:val="NormalWeb"/>
        <w:bidi/>
        <w:jc w:val="center"/>
        <w:rPr>
          <w:rtl/>
        </w:rPr>
      </w:pPr>
      <w:r>
        <w:rPr>
          <w:rtl/>
        </w:rPr>
        <w:t> </w:t>
      </w:r>
    </w:p>
    <w:p w:rsidR="009236A3" w:rsidRDefault="009236A3" w:rsidP="009236A3">
      <w:pPr>
        <w:pStyle w:val="NormalWeb"/>
        <w:bidi/>
        <w:jc w:val="center"/>
        <w:rPr>
          <w:rtl/>
        </w:rPr>
      </w:pPr>
      <w:r>
        <w:rPr>
          <w:rtl/>
        </w:rPr>
        <w:t> </w:t>
      </w:r>
      <w:r>
        <w:rPr>
          <w:rFonts w:ascii="Tahoma" w:hAnsi="Tahoma" w:cs="Tahoma"/>
          <w:sz w:val="20"/>
          <w:szCs w:val="20"/>
          <w:rtl/>
        </w:rPr>
        <w:t>تبصره1: در صورتی که ساختمان هنوز پلاک دار نشده است ولی امکان دریافت پلاک در آینده برای آن فراهم است یک ساختمان محسوب می شود</w:t>
      </w:r>
    </w:p>
    <w:p w:rsidR="009236A3" w:rsidRDefault="009236A3" w:rsidP="009236A3">
      <w:pPr>
        <w:pStyle w:val="NormalWeb"/>
        <w:bidi/>
        <w:jc w:val="center"/>
        <w:rPr>
          <w:rtl/>
        </w:rPr>
      </w:pPr>
      <w:r>
        <w:rPr>
          <w:rFonts w:ascii="Tahoma" w:hAnsi="Tahoma" w:cs="Tahoma"/>
          <w:sz w:val="20"/>
          <w:szCs w:val="20"/>
          <w:rtl/>
        </w:rPr>
        <w:t>تبصره2: در صورتی که ساختمان دارای یک بنای بهم پیوسته و یا جدا با درب های متعدد با پلاک های مختلف هست بگونه ای که هر درب بصورت اختصاصی برای دسترسی به یک یا چند یک از واحدهای مسکونی در نظر گرفته شده است،هر یک از پلاک ها یک ساختمان محسوب می شوند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Pr>
      </w:pPr>
      <w:r w:rsidRPr="009236A3">
        <w:rPr>
          <w:rFonts w:ascii="Tahoma" w:eastAsia="Times New Roman" w:hAnsi="Tahoma" w:cs="Tahoma"/>
          <w:sz w:val="20"/>
          <w:szCs w:val="20"/>
          <w:rtl/>
        </w:rPr>
        <w:t>کد پستی :</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کد ده رقمی است که اداره پست برای هر واحد مسکونی در نظر گرفته و یا می تواند در نظر بگیرد. کد پستی همواره ده رقمی بوده و به هر واحد مسکونی اعم از اینکه بصورت واحدی در داخل یک آپارتمان قرار داشته باشد و یا اینکه در کنار سایر واحدهای مسکونی در یک ساختمان مشترک قرار داشته باشند تعلق می گیرد.شماره کد پستی را می توانید از طریق روئیت یکی از قبوض برق ،آب ،گاز و یا با روئیت برچسب ویژه ای که اداره پست گاهي از مواقع در کنار کنتور برق واحد نصب نموده و یا استعلام از اداره پست بدست آورید. بهتر است از استفاده کدپستی مندرج پشت کارت ملی بسبب اینکه معمولاً با تغییر محل سکونت افراد ،بروزرسانی نمی شود خودداری نمایید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 xml:space="preserve">کد پستی اولین خانوار در طبقه همکف بعنوان </w:t>
      </w:r>
      <w:r w:rsidRPr="009236A3">
        <w:rPr>
          <w:rFonts w:ascii="Tahoma" w:eastAsia="Times New Roman" w:hAnsi="Tahoma" w:cs="Tahoma"/>
          <w:color w:val="FF0000"/>
          <w:sz w:val="20"/>
          <w:szCs w:val="20"/>
          <w:u w:val="single"/>
          <w:rtl/>
        </w:rPr>
        <w:t>شماره ساختمان</w:t>
      </w:r>
      <w:r w:rsidRPr="009236A3">
        <w:rPr>
          <w:rFonts w:ascii="Tahoma" w:eastAsia="Times New Roman" w:hAnsi="Tahoma" w:cs="Tahoma"/>
          <w:sz w:val="20"/>
          <w:szCs w:val="20"/>
          <w:rtl/>
        </w:rPr>
        <w:t xml:space="preserve"> یا همان</w:t>
      </w:r>
      <w:r w:rsidRPr="009236A3">
        <w:rPr>
          <w:rFonts w:ascii="Tahoma" w:eastAsia="Times New Roman" w:hAnsi="Tahoma" w:cs="Tahoma"/>
          <w:color w:val="FF0000"/>
          <w:sz w:val="20"/>
          <w:szCs w:val="20"/>
          <w:rtl/>
        </w:rPr>
        <w:t xml:space="preserve"> کد جغرافیایی</w:t>
      </w:r>
      <w:r w:rsidRPr="009236A3">
        <w:rPr>
          <w:rFonts w:ascii="Tahoma" w:eastAsia="Times New Roman" w:hAnsi="Tahoma" w:cs="Tahoma"/>
          <w:sz w:val="20"/>
          <w:szCs w:val="20"/>
          <w:rtl/>
        </w:rPr>
        <w:t xml:space="preserve"> برای همه خانوارهای ساختمان محسوب می شود . این رقم را بر روی برگه صفحه اول فرم پرسشنامه همه خانوارهای ساکن در ساختمان بصورت مشترک و یکسان درج نمایید.توجه نمایید که در حالت معمول از باکس ده خانه ای سمت چپ این بخش از فرم جهت درج کد پستی استفاده نمایید و چهار خانه سمت راست را با عدد صفر پر نمایید. بعبارت دیگر کد ساختمان یک شماره 14 رقمی خواهد بود که چهار رقم آخر آن صفر می باشد </w:t>
      </w:r>
    </w:p>
    <w:p w:rsidR="009236A3" w:rsidRPr="009236A3" w:rsidRDefault="00300002"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imes New Roman" w:eastAsia="Times New Roman" w:hAnsi="Times New Roman" w:cs="Times New Roman"/>
          <w:sz w:val="24"/>
          <w:szCs w:val="24"/>
          <w:rtl/>
        </w:rPr>
        <w:lastRenderedPageBreak/>
        <w:object w:dxaOrig="1440" w:dyaOrig="1440">
          <v:shape id="_x0000_i1061" type="#_x0000_t75" style="width:1in;height:1in" o:ole="">
            <v:imagedata r:id="rId4" o:title=""/>
          </v:shape>
          <w:control r:id="rId10" w:name="DefaultOcxName18" w:shapeid="_x0000_i1061"/>
        </w:objec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در صورتی که پس از انجام راه کارهای مختلفی که در بخش تعاریف در مورد کد پستی ذکر شد موفق به اخذ کد پستی نشدید،کد پستی پایگاه بهداشتی درمانی مرجع را وارد نموده و از چهار رقم اضافه که بهمین منظور در کنار کد پستی اصلی گذاشته شده بصورت سریال از 0001 تا حداکثر 9999 استفاده نمایید. مراقب باشید که از یک کد پستی مشترک نباید در دو ساختمان استفاده شود(به قسمت تعاریف در بخش تعریف ساختمان مراجعه نمایید).یادآور می شود که در اجرای طرح سرشماری شهرهای زیر 50 هزار نفر کشور که در سل 1388 انجام شد بسیاری از کاربران اقدام به استفاده از کد ملی صاحبخانه بجای کد پستی و یا اعداد تصادفی استفاده نموده بودند که باعث بروز مشکلات متعددی در فازهای بعدی گردید لذا در درج کد صحیح دقت لازم را مبذول فرمایید تا بعداً نیاز به دوباره کاری نباشید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hint="cs"/>
          <w:sz w:val="20"/>
          <w:szCs w:val="20"/>
          <w:rtl/>
          <w:lang w:bidi="fa-IR"/>
        </w:rPr>
        <w:t>مجدداً تاکید می شود در صورتي كه ساختمان مربوطه بصورت مجتمع و آپارتماني است، بايد كد پستي مربوط به خانواده اي كه در تحتاني ترين واحد سمت راست ساختمان ساكن مي باشند را بعنوان كد پستي كل ساختمان در نظر بگيريد توجه كنيد اگر ورودي طبقه تحتاني ساختمان بصورت ورودي سمت راست و چپ باشد واحد سمت راست را از ورودي سمت راست در نظر بگيريد. شماره ساختمان همه واحدهای یک ساختمان برابر با کد پستی اولین واحد همکف ساختمان است . از این کد در قسمت</w:t>
      </w:r>
      <w:r w:rsidRPr="009236A3">
        <w:rPr>
          <w:rFonts w:ascii="Tahoma" w:eastAsia="Times New Roman" w:hAnsi="Tahoma" w:cs="Tahoma" w:hint="cs"/>
          <w:sz w:val="20"/>
          <w:szCs w:val="20"/>
          <w:lang w:bidi="fa-IR"/>
        </w:rPr>
        <w:t>GPS</w:t>
      </w:r>
      <w:r w:rsidRPr="009236A3">
        <w:rPr>
          <w:rFonts w:ascii="Tahoma" w:eastAsia="Times New Roman" w:hAnsi="Tahoma" w:cs="Tahoma" w:hint="cs"/>
          <w:sz w:val="20"/>
          <w:szCs w:val="20"/>
          <w:rtl/>
          <w:lang w:bidi="fa-IR"/>
        </w:rPr>
        <w:t xml:space="preserve"> نگاری برای ثبت مشخصات جغرافیایی ساختمان مورد نظر استفاده خواهیم نمود.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color w:val="FF6600"/>
          <w:sz w:val="20"/>
          <w:szCs w:val="20"/>
          <w:rtl/>
        </w:rPr>
        <w:t>پنجمین مرحله تکمیل فرم یا آدرس پستی ساختمان:</w:t>
      </w:r>
      <w:r w:rsidRPr="009236A3">
        <w:rPr>
          <w:rFonts w:ascii="Tahoma" w:eastAsia="Times New Roman" w:hAnsi="Tahoma" w:cs="Tahoma"/>
          <w:sz w:val="20"/>
          <w:szCs w:val="20"/>
          <w:rtl/>
        </w:rPr>
        <w:t xml:space="preserve"> این بخش نیز برای ساختمان یکبار تعریف می شود و برای کلیه واحدهای مسکونی موجود در آن یکسان می باشد. لطفاً در تکمیل این بخش از فرم دقت نموده و تلاش در جهت کامل بودن محتوای باکس بنمایید. در یک آدرس پستی کامل نام استان- شهرستان- خیابان یا محله -کوچه و پلاک نوشته شده است. درج شماره طبقه و یا واحد که مربوط به واحد مسکونی داخل ساختمان است در این بخش وارد نمی شود و در قسمتهای بعدی فرم مورد نظر قرار می گیرد.علی رغم اینکه بعضی از اطلاعات منطقه ای را در بخشهای بالایی وارد کرده اید اما باز در این قسمت باکس را پر نمایید تا اپراتور کامپیوتر در زمان وارد نمودن اطلاعات به نرم افزار عین عبارات را وارد نماید</w:t>
      </w:r>
    </w:p>
    <w:p w:rsidR="009236A3" w:rsidRPr="009236A3" w:rsidRDefault="00300002"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4"/>
          <w:szCs w:val="24"/>
          <w:rtl/>
        </w:rPr>
        <w:object w:dxaOrig="1440" w:dyaOrig="1440">
          <v:shape id="_x0000_i1063" type="#_x0000_t75" style="width:1in;height:1in" o:ole="">
            <v:imagedata r:id="rId4" o:title=""/>
          </v:shape>
          <w:control r:id="rId11" w:name="DefaultOcxName22" w:shapeid="_x0000_i1063"/>
        </w:objec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imes New Roman" w:eastAsia="Times New Roman" w:hAnsi="Times New Roman" w:cs="Times New Roman"/>
          <w:sz w:val="24"/>
          <w:szCs w:val="24"/>
          <w:rtl/>
        </w:rPr>
        <w:t> </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imes New Roman" w:eastAsia="Times New Roman" w:hAnsi="Times New Roman" w:cs="Times New Roman"/>
          <w:sz w:val="24"/>
          <w:szCs w:val="24"/>
          <w:rtl/>
        </w:rPr>
        <w:t> </w:t>
      </w:r>
      <w:r w:rsidRPr="009236A3">
        <w:rPr>
          <w:rFonts w:ascii="Tahoma" w:eastAsia="Times New Roman" w:hAnsi="Tahoma" w:cs="Tahoma"/>
          <w:color w:val="FF6600"/>
          <w:sz w:val="20"/>
          <w:szCs w:val="20"/>
          <w:rtl/>
        </w:rPr>
        <w:t>ششمین مرحله تکمیل فرم: تعیین وضعیت مالکیت واحد مسکونی:</w:t>
      </w:r>
      <w:r w:rsidRPr="009236A3">
        <w:rPr>
          <w:rFonts w:ascii="Tahoma" w:eastAsia="Times New Roman" w:hAnsi="Tahoma" w:cs="Tahoma"/>
          <w:sz w:val="20"/>
          <w:szCs w:val="20"/>
          <w:rtl/>
        </w:rPr>
        <w:t xml:space="preserve"> از این قسمت به بعد سوالات و فیلدهای اطلاعاتی فرم از محور ساختمان خارج و بر خانوار متمرکز می گردد .در این فیلد اطاعاتی باید مشخص گردد محل سکونت خانواری که فرم برای آن پر می شود از نظر مالکیت چگونه است .</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در خصوص وضعیت مالکیت چند حالت قابل تصور است</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 الف /در صورتي كه منزل مسکونی از نظر مالکیت متعلق به یکی از اعضای خانوار است بعنوان ملکی و شخصی تلقی می شود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ب/ در صورتی که مالكيت واحد مسکونی متعلق به شخص/ اشخاص حقیقی ( بجز اعضاي همان خانوار) می باشد اعم از اینکه بابت اقامت هزینه اجاره بها پرداخته شود و یا نشود بعنوان استیجاری تلقی می شود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lastRenderedPageBreak/>
        <w:t>ج/ در صورتی که واحد مسکونی بلحاظ مالکیت متعلق به نهاد ها ،سازمانها ،ارگانها و... می باشد اعم از اینکه بابت سكونت در آن اجاره بها پرداخت مي شود یا خیر بعنوان واحد سازمانی قلمداد می شود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د/ در مورد کلمه سایر تلاش شود تا کمتر مورد استفاده قرار گیرد چون معمولاً مصادیق مالکیت در یکی از سه عنوان الف تا ج می گنجد.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color w:val="FF6600"/>
          <w:sz w:val="20"/>
          <w:szCs w:val="20"/>
          <w:rtl/>
        </w:rPr>
        <w:t xml:space="preserve">مرحله هفتم تکمیل فرم: سه فیلد اطلاعاتی مربوط به طبقه/واحد،تلفن ثابت خانوار و تلفن همراه سرپرست خانوار </w:t>
      </w:r>
      <w:r w:rsidRPr="009236A3">
        <w:rPr>
          <w:rFonts w:ascii="Tahoma" w:eastAsia="Times New Roman" w:hAnsi="Tahoma" w:cs="Tahoma"/>
          <w:color w:val="000000"/>
          <w:sz w:val="20"/>
          <w:szCs w:val="20"/>
          <w:rtl/>
        </w:rPr>
        <w:t>می باشد.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imes New Roman" w:eastAsia="Times New Roman" w:hAnsi="Times New Roman" w:cs="Times New Roman"/>
          <w:sz w:val="24"/>
          <w:szCs w:val="24"/>
          <w:rtl/>
        </w:rPr>
        <w:t> </w:t>
      </w:r>
      <w:r w:rsidR="00300002" w:rsidRPr="009236A3">
        <w:rPr>
          <w:rFonts w:ascii="Tahoma" w:eastAsia="Times New Roman" w:hAnsi="Tahoma" w:cs="Tahoma"/>
          <w:color w:val="000000"/>
          <w:sz w:val="24"/>
          <w:szCs w:val="24"/>
          <w:rtl/>
        </w:rPr>
        <w:object w:dxaOrig="1440" w:dyaOrig="1440">
          <v:shape id="_x0000_i1065" type="#_x0000_t75" style="width:1in;height:1in" o:ole="">
            <v:imagedata r:id="rId4" o:title=""/>
          </v:shape>
          <w:control r:id="rId12" w:name="DefaultOcxName32" w:shapeid="_x0000_i1065"/>
        </w:objec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طبقه / واحد در واقع جزو اطلاعات پستی هر خانوار محسوب می شود اما همانگونه که قبلاً دیدیم در فیلد آدرس ساختمان ،آدرس را تا پلاک اصلی ساختمان وارد کردیم که برای همه خانوارهای ساکن در آن مجموعه یکسان بود اما با اضافه شدن طبقه / واحد که برای هر خانوار اختصاصی است در واقع آدرس پستی خانوارها تکمیل می گردد. اگر در یک ساختمان یک طبقه همکف وجود دارد شماره طبقه 1 و یا همکف نوشته می شود و اگر در این ساختمان فقط یک خانوار زندگی می کند و دارای یک واحد می باشد شماره واحد نیز با عدد یک مشخص می گردد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در مورد شماره تلفن واحد مسکونی و شماره همراه سرپرست خانوار  نیز با توجه به اینکه در فاز چهارم پروژه بعضی از پیگیری های مورد نیاز توسط تیم های سلامت از طریق تلفن انجام می شود می بایست تلاش کافی برای پر کردن فیلد مربوطه انجام گردد.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hint="cs"/>
          <w:color w:val="FF6600"/>
          <w:sz w:val="20"/>
          <w:szCs w:val="20"/>
          <w:rtl/>
        </w:rPr>
        <w:t>مرحله هشتم تکمیل فرم ثبت مشخصات شناسنامه ای و هویتی اعضای خانوار</w:t>
      </w:r>
      <w:r w:rsidRPr="009236A3">
        <w:rPr>
          <w:rFonts w:ascii="Tahoma" w:eastAsia="Times New Roman" w:hAnsi="Tahoma" w:cs="Tahoma" w:hint="cs"/>
          <w:sz w:val="20"/>
          <w:szCs w:val="20"/>
          <w:rtl/>
        </w:rPr>
        <w:t xml:space="preserve"> می باشد . فیلدهای مندرج در این قسمت بیشتر از جنس شناسنامه ای بوده و در واقع اطلاعاتی را شامل می شود که معمولاً یا ثابت است و یا اینکه تغییر پذیری آن در طول زمان به کندی انجام و یا بصورت نادر تغییر می نماید.ثبت اطلاعات هویتی برای اعضای خانوار به دو بخش تقسیم می شود .یکی اطلاعات هویتی سرپرست خانوار و دیگری اطلاعات سایر اعضای خانوار که در یک فیلد با هم تفاوت دارند.در مورد سرپرست خانوار باید گفت که همیشه برای هر خانوار یک سرپرست قابل تصور است و خانوارها بدون سرپرست امکان تشکیل و یا هویت بخشی ندارند حتی اگر خانوار تک نفره باشد.بقیه اعضای خانوار حول این محور یعنی سرپرست خانوار ثبت می شوند و ارتباط آنها از نظر نسبی یا سببی و هر گونه شکل قابل تصور دیگر با سرپرست باید مشخص گردد و این همان فیلد متفاوت بین سرپرست و سایر اعضای خانوار است</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 در مورد ثبت اطلاعات هویتی با باکسهای زیر مواجه می شوید .خواهشمند است مطابق با توضیحات زیر نسبت به تکمیل فیلدهای مربوطه اقدام نمایید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 </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 1- کد ملی : عددی ده رقمی است که برای افراد بصورت انحصاری توسط ثبت احوال کشور صادر می شود. کد ملی هر فرد معمولاً در شناسنامه(افراد زیر 17 سال) و یا در کارت ملی ثبت می شود  در صورتی که فرد فاقد کد ملی باشد با روئیت شناسنامه فرد ،سریال شناسنامه با مداد در کنار مشخصات فرد نوشته می شود تا استعلام کد ملی توسط مرکز بهداشت صورت گیرد</w:t>
      </w:r>
    </w:p>
    <w:p w:rsidR="009236A3" w:rsidRPr="009236A3" w:rsidRDefault="00300002"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4"/>
          <w:szCs w:val="24"/>
          <w:rtl/>
        </w:rPr>
        <w:object w:dxaOrig="1440" w:dyaOrig="1440">
          <v:shape id="_x0000_i1067" type="#_x0000_t75" style="width:1in;height:1in" o:ole="">
            <v:imagedata r:id="rId4" o:title=""/>
          </v:shape>
          <w:control r:id="rId13" w:name="DefaultOcxName42" w:shapeid="_x0000_i1067"/>
        </w:objec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lastRenderedPageBreak/>
        <w:t xml:space="preserve">2- نام: باید بصورت کامل نوشته شود .در صورتیکه نام دو قسمتی یا بیشتر است می بایست هر کلمه راجداجدا نوشت مانند </w:t>
      </w:r>
      <w:r w:rsidRPr="009236A3">
        <w:rPr>
          <w:rFonts w:ascii="Tahoma" w:eastAsia="Times New Roman" w:hAnsi="Tahoma" w:cs="Tahoma"/>
          <w:color w:val="FF0000"/>
          <w:sz w:val="20"/>
          <w:szCs w:val="20"/>
          <w:u w:val="single"/>
          <w:rtl/>
        </w:rPr>
        <w:t>علی رضا</w:t>
      </w:r>
      <w:r w:rsidRPr="009236A3">
        <w:rPr>
          <w:rFonts w:ascii="Tahoma" w:eastAsia="Times New Roman" w:hAnsi="Tahoma" w:cs="Tahoma"/>
          <w:sz w:val="20"/>
          <w:szCs w:val="20"/>
          <w:rtl/>
        </w:rPr>
        <w:t xml:space="preserve">.منظور از اسامی دو قسمتی نام هایی است که از دو کلمه مستقل با قابلیت استقلال تشکیل شده است ،پسوندها و یا پیشوندها چون استقلال کلمه ای ندارند بعنوان کلمه مستقل محسوب نمی شوندمثل </w:t>
      </w:r>
      <w:r w:rsidRPr="009236A3">
        <w:rPr>
          <w:rFonts w:ascii="Tahoma" w:eastAsia="Times New Roman" w:hAnsi="Tahoma" w:cs="Tahoma"/>
          <w:color w:val="FF0000"/>
          <w:sz w:val="20"/>
          <w:szCs w:val="20"/>
          <w:u w:val="single"/>
          <w:rtl/>
        </w:rPr>
        <w:t>مبینا</w:t>
      </w:r>
      <w:r w:rsidRPr="009236A3">
        <w:rPr>
          <w:rFonts w:ascii="Tahoma" w:eastAsia="Times New Roman" w:hAnsi="Tahoma" w:cs="Tahoma"/>
          <w:sz w:val="20"/>
          <w:szCs w:val="20"/>
          <w:rtl/>
        </w:rPr>
        <w:t xml:space="preserve"> </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3- نام خانوادگی: همان توضیحات نام را مطالعه نمایید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4-</w:t>
      </w:r>
      <w:r w:rsidRPr="009236A3">
        <w:rPr>
          <w:rFonts w:ascii="Tahoma" w:eastAsia="Times New Roman" w:hAnsi="Tahoma" w:cs="Tahoma" w:hint="cs"/>
          <w:sz w:val="20"/>
          <w:szCs w:val="20"/>
          <w:rtl/>
          <w:lang w:bidi="fa-IR"/>
        </w:rPr>
        <w:t xml:space="preserve"> به غیر از سرپرست ،در مورد سایر اعضای خانوار یک فیلد اطلاعاتی اضافی وجود دارد و آن نسبت با سرپرست خانوار است که می بایست در قسمت مربوطه درج شود این نسبت می تواند یکی از موارد زیر باشد</w:t>
      </w:r>
      <w:r w:rsidRPr="009236A3">
        <w:rPr>
          <w:rFonts w:ascii="Tahoma" w:eastAsia="Times New Roman" w:hAnsi="Tahoma" w:cs="Tahoma"/>
          <w:sz w:val="20"/>
          <w:szCs w:val="20"/>
          <w:rtl/>
        </w:rPr>
        <w:t>*</w:t>
      </w:r>
      <w:r w:rsidRPr="009236A3">
        <w:rPr>
          <w:rFonts w:ascii="Tahoma" w:eastAsia="Times New Roman" w:hAnsi="Tahoma" w:cs="Tahoma" w:hint="cs"/>
          <w:sz w:val="20"/>
          <w:szCs w:val="20"/>
          <w:rtl/>
          <w:lang w:bidi="fa-IR"/>
        </w:rPr>
        <w:t>چنانچه در خانوار کودكي وجود دارد كه به هر نحوي با سرپرست خانوار نسبت فرزند خواندگي ( فرزند همسر خانواده، كودكي كه از طريق بهزيستي حضانت وي به خانواده سپرده شده است و .....) دارد با توجه به آنكه در پرسشنامه</w:t>
      </w:r>
      <w:r w:rsidRPr="009236A3">
        <w:rPr>
          <w:rFonts w:ascii="Tahoma" w:eastAsia="Times New Roman" w:hAnsi="Tahoma" w:cs="Tahoma"/>
          <w:sz w:val="20"/>
          <w:szCs w:val="20"/>
          <w:rtl/>
        </w:rPr>
        <w:t xml:space="preserve"> </w:t>
      </w:r>
      <w:r w:rsidRPr="009236A3">
        <w:rPr>
          <w:rFonts w:ascii="Tahoma" w:eastAsia="Times New Roman" w:hAnsi="Tahoma" w:cs="Tahoma" w:hint="cs"/>
          <w:sz w:val="20"/>
          <w:szCs w:val="20"/>
          <w:rtl/>
          <w:lang w:bidi="fa-IR"/>
        </w:rPr>
        <w:t>هایی که قبلاً چاپ شده است كد فرزند خوانده در نظر گرفته نشده بود، عنوان فرزند خوانده بر روی پرسشنامه نوشته شود شود. در صورتی که دانشگاهها از فرمت جدید پرسشنامه(صفحه 2و3 این جزوه) استفاده می کنند .کد 10 برای این منظور در نظر گرفته شده است.</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 </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 1- سرپرست 2- همسر3- فرزند 4- داماد يا عروس 5- نوه يا نتيجه 6- والدين سرپرست يا همسر7- خواهر يا برادر سرپرست يا همسر8- ساير خويشاوندان 9- غير خويشاوندان ( مستخدم ، سرايدار ... ) 10- فرزند خوانده</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hint="cs"/>
          <w:sz w:val="20"/>
          <w:szCs w:val="20"/>
          <w:rtl/>
          <w:lang w:bidi="fa-IR"/>
        </w:rPr>
        <w:t>توضیح : چنانچه در خانوار کودكي وجود دارد كه به هر نحوي با سرپرست خانوار نسبت فرزند خواندگي ( فرزند همسر خانواده، كودكي كه از طريق بهزيستي حضانت وي به خانواده سپرده شده است و .....) دارد با توجه به آنكه در پرسشنامه</w:t>
      </w:r>
      <w:r w:rsidRPr="009236A3">
        <w:rPr>
          <w:rFonts w:ascii="Tahoma" w:eastAsia="Times New Roman" w:hAnsi="Tahoma" w:cs="Tahoma"/>
          <w:sz w:val="20"/>
          <w:szCs w:val="20"/>
          <w:rtl/>
        </w:rPr>
        <w:t xml:space="preserve"> </w:t>
      </w:r>
      <w:r w:rsidRPr="009236A3">
        <w:rPr>
          <w:rFonts w:ascii="Tahoma" w:eastAsia="Times New Roman" w:hAnsi="Tahoma" w:cs="Tahoma" w:hint="cs"/>
          <w:sz w:val="20"/>
          <w:szCs w:val="20"/>
          <w:rtl/>
          <w:lang w:bidi="fa-IR"/>
        </w:rPr>
        <w:t>هایی که قبلاً چاپ شده است كد فرزند خوانده در نظر گرفته نشده بود، عنوان فرزند خوانده بر روی پرسشنامه نوشته شود شود. در صورتی که دانشگاهها از فرمت جدید پرسشنامه(صفحه 2و3 این جزوه) استفاده می کنند .کد 10 برای این منظور در نظر گرفته شده است.</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5-</w:t>
      </w:r>
      <w:r w:rsidRPr="009236A3">
        <w:rPr>
          <w:rFonts w:ascii="Tahoma" w:eastAsia="Times New Roman" w:hAnsi="Tahoma" w:cs="Tahoma" w:hint="cs"/>
          <w:sz w:val="20"/>
          <w:szCs w:val="20"/>
          <w:rtl/>
          <w:lang w:bidi="fa-IR"/>
        </w:rPr>
        <w:t xml:space="preserve"> موقعیت: اگر محل زندگی هر فرد فقط در یک واحد مسکونی است،موقعیت او در این محل بعنوان اصلی قلمداد می شود و اگر فرد در دو یا چند مکان زندگی می کند فقط در یکی از آنها می تواند دارای موقعیت اصلی باشد و در بقیه بعنوان غیر اصلی محسوب می گردد. اهمیت این موضوع به مدیریت خدمات سلامت توسط تیم های سلامت بر می گردد. بگونه اي كه اگر قرار باشد در نظام مراقبتی مبتنی بر قابلیتهای </w:t>
      </w:r>
      <w:r w:rsidRPr="009236A3">
        <w:rPr>
          <w:rFonts w:ascii="Tahoma" w:eastAsia="Times New Roman" w:hAnsi="Tahoma" w:cs="Tahoma"/>
          <w:sz w:val="20"/>
          <w:szCs w:val="20"/>
        </w:rPr>
        <w:t>IT</w:t>
      </w:r>
      <w:r w:rsidRPr="009236A3">
        <w:rPr>
          <w:rFonts w:ascii="Tahoma" w:eastAsia="Times New Roman" w:hAnsi="Tahoma" w:cs="Tahoma" w:hint="cs"/>
          <w:sz w:val="20"/>
          <w:szCs w:val="20"/>
          <w:rtl/>
          <w:lang w:bidi="fa-IR"/>
        </w:rPr>
        <w:t>، در خصوص نياز هاي مراقبتي هر فرد در زمان مناسب به اعضاي تیم سلامت یا پزشک خانواده اش هشدار داده شود و پیگیری دریافت خدمت بصورت هوشمند توسط نرم افزارها هدایت شود ، لازم است هر شهروند فقط دارای یک پزشک خانواده و یا یک تیم سلامت باشد. مثلاً اگر فرد مبتلا به دیابت لازم است هر 3 ماه یکبار از نظر بعضی از عوارض توسط تیم سلامت بررسی شود و این بررسی با توجه به فرایند پیش بینی شده در نرم افزارهای خاص بصورت هوشمند به تیم سلامت هشدار داده مي شود ،طبیعی است که نمی توان همزمان به چند تیم سلامت هشدار داد. بعبارت دیگر پیگیری دریافت خدمات برای هر فرد فقط توسط یک تیم امکان پذیر است و انجام خدمات بصورت موازی توسط چند تیم غیر قابل قبول است. حال اگر یک فرد در چند منطقه دارای محل سکونت باشد و در چند خانوار همزمان دارای پرونده باشد،امكان ارائه همزمان و موازي خدمات فعال مراقبتی توسط اعضاي تیم های سلامت هر یک از مناطق ، برای فرد وجود نخواهد داشت. در سامانه خدمات سلامت ایرانیان ،کنترل های خاص برای اینکه هر فرد فقط در یک منطقه داری موقعیت اصلی باشد پیش بینی شده است و تیم سلامت فرد ،تیمی است که موقعیت اصلی فرد را پوشش می دهد.در زمان پرسشگری لازم است در مورد محل سکونت اصلی فرد (مکانی که بیشترین حضور وی را بعنوان یکی از اعضای خانوار در طول سال بخود اختصاص می دهد)سوال شود آن خانوار بعنوان موقعیت اصلی فرد قلمداد گردد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6 ملیت: در طرح سرشماری قرار است فقط افرادی که دارای شناسنامه و کدملی باشند سرشماری شوند بنابراین ملیت این افراد فقط ایرانی است</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7- تاریخ تولد: روز ،ماه و سال تولد بايد بر مبناي سالهای هجری شمسی تکمیل شود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8- جنسیت: می تواند مذکر یا مونث باشد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9- نام پدر: همان توضیحات نام را مطالعه نمایید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lastRenderedPageBreak/>
        <w:t xml:space="preserve">10- شماره شناسنامه: در اين قسمت بايد شماره شناسنامه فرد ثبت گردد. چنانچه شماره شناسنامه فرد برابر با کد ملی باشد (16ساله ها و کمتر)، مي بايست در این قسمت مجدداً کد ملی نوشته شود. </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11- شهرستان محل تولد: در اين قسمت بايد فقط نام شهرستان محل تولد مشخص شود، به اين ترتيب ذكر نام روستا،دهستان و یا شهر مد نظر نمی باشد. ضمناً در مورد افرادی با ملیت ایرانی که در خارج از کشور متولد شده اند ،عنوان (خارج از کشور)نوشته شود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12- وضعیت تاهل:یکی از موارد پنج گانه زیر انتخاب کنید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الف داراي همسر        ب- بي همسر بعلت فوت         ج- بي همسر بعلت طلاق        د- هرگز ازدواج نکرده        ی- مورد ندارد( زير ده سال )</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13- مدرک تحصیلی: منظور آخرین و بالاترین مدرک تحصیلی اخذ شده توسط فرد است. در مورد افرادي كه صرفا سواد خواندن و نوشتن دارند بايد مدرك ابتدايي علامت زده شود.افرادی که هنوز موفق به اخذ مدرک نشده اند ،آخرین مدرک تحصیلی ملاک عمل است . در مورد دانشجویان دوره لیسانس،فوق لیسانس یا دکتری در صورتی که مدت طی شده از تحصیل معادل فوق دیپلم(دوسال) یا لیسانس(چهار سال) باشد،از مدرک معادل استفاده شود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14- وضعیت اشتغال: فرد ممکن است از نظر وضعیت شغلی دارای یکی از حالات زیر باشد 1-</w:t>
      </w:r>
      <w:r w:rsidRPr="009236A3">
        <w:rPr>
          <w:rFonts w:ascii="Tahoma" w:eastAsia="Times New Roman" w:hAnsi="Tahoma" w:cs="Tahoma" w:hint="cs"/>
          <w:sz w:val="20"/>
          <w:szCs w:val="20"/>
          <w:rtl/>
          <w:lang w:bidi="fa-IR"/>
        </w:rPr>
        <w:t>شاغل (کارگر –کارمند) 2- داراي درآمد بدون كار 3- خانه دار 4- محصل يا دانشجو 5- بيكار جوياي كار 6- بيكار 7- کشاورز /دامدار 8- سرباز 9- آزاد 10- مورد ندارد ( زير10 سال</w:t>
      </w:r>
      <w:r w:rsidRPr="009236A3">
        <w:rPr>
          <w:rFonts w:ascii="Tahoma" w:eastAsia="Times New Roman" w:hAnsi="Tahoma" w:cs="Tahoma"/>
          <w:sz w:val="20"/>
          <w:szCs w:val="20"/>
          <w:rtl/>
        </w:rPr>
        <w:t>)</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 xml:space="preserve">15-تلفن همراه: با توجه به اینکه در فاز چهارم پروژه بسیاری از پیام های آموزشی و یا اعلام سررسید زمان مراقبتهای بهداشتی و درمانی برای گروه های هدف(مثل زمانی که نوبت انجام یک واکسن برای یک کودک فرا میرسد و یا زمان انجام مراقبت یک مادر باردار در طی دوران مراقبتهای استاندارد نزدیک می گردد) و یا بسیاری از پیگیریهای مورد نیاز با استفاده از امکانات موجود در ارسال </w:t>
      </w:r>
      <w:r w:rsidRPr="009236A3">
        <w:rPr>
          <w:rFonts w:ascii="Tahoma" w:eastAsia="Times New Roman" w:hAnsi="Tahoma" w:cs="Tahoma"/>
          <w:sz w:val="20"/>
          <w:szCs w:val="20"/>
        </w:rPr>
        <w:t>SMS</w:t>
      </w:r>
      <w:r w:rsidRPr="009236A3">
        <w:rPr>
          <w:rFonts w:ascii="Tahoma" w:eastAsia="Times New Roman" w:hAnsi="Tahoma" w:cs="Tahoma"/>
          <w:sz w:val="20"/>
          <w:szCs w:val="20"/>
          <w:rtl/>
        </w:rPr>
        <w:t>(پیامک) انجام می شود ،درج تلفن همراه سرپرست خانوار در درجه اول و در اولویت دوم درج تلفن همراه تک تک اعضای خانوار(در صورتیکه واجد تلفن همراه باشند) می تواند به اهداف مورد نظر کمک شایانی بنماید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16-ایمیل: هر چند در افق اهداف سامانه خدمات سلامت ایرانیان تولید پست الکترونیک سلامت برای همه افراد جامعه پیش بینی گردیده است اما تا رسیدن به آن زمان ،می توان از امکانات و قابلیتهای پست الکترونیک برای ارسال بسیاری از برنامه های آموزشی برای گروه های هدف و دیگر اهداف مفید استفاده نمود. به همین منظور در صورتیکه سرپرست خانوار و یا هر یک از افراد خانوار دارای پست الکترونیکی می باشند در قسمت مربوطه درج نمایید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 </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 </w:t>
      </w:r>
      <w:r w:rsidRPr="009236A3">
        <w:rPr>
          <w:rFonts w:ascii="Tahoma" w:eastAsia="Times New Roman" w:hAnsi="Tahoma" w:cs="Tahoma" w:hint="cs"/>
          <w:color w:val="FF0000"/>
          <w:sz w:val="20"/>
          <w:szCs w:val="20"/>
          <w:rtl/>
          <w:lang w:bidi="fa-IR"/>
        </w:rPr>
        <w:t>مراحل اجرايي طرح سرشماری خانوار</w:t>
      </w:r>
      <w:r w:rsidRPr="009236A3">
        <w:rPr>
          <w:rFonts w:ascii="Tahoma" w:eastAsia="Times New Roman" w:hAnsi="Tahoma" w:cs="Tahoma" w:hint="cs"/>
          <w:sz w:val="20"/>
          <w:szCs w:val="20"/>
          <w:rtl/>
          <w:lang w:bidi="fa-IR"/>
        </w:rPr>
        <w:t xml:space="preserve"> </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هر مرکز پوشش دهنده یک منطقه قرارادای (همان منطقه سلامت)که می تواند یک پایگاه مصوب ،مجازی و یا یک خانه بهداشت باشد .می بایست برآورد تقریبی از تعداد خانوار و جمعیت تحت پوشش خود داشته باشد و بر اساس این برآورد تقریبی می بایست اقدام به تهیه پرسشنامه نماید. پرسشگری از طريق مراجعه مستقيم به درب منازل و گفتگو با سرپرست و یا یکی از افراد مطلع خانوار انجام می گیرد.ممکن است تا تکمیل نهایی همه مندرجات پرسشنامه ،پرسشگر مجبور شود چندین بار به درب منازل مراجعه كند.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با توجه به آنكه انجام طرح سرشماری اولین فاز از ده فازهاي ده گانه پروژه استقرار سامانه خدمات سلامت ایرانیان در راستای تحقق اهداف برنامه پزشک خانواده مي باشد، انجام بهينه آن مستلزم رعایت نکات متعددی از سوی متولیان امور بهداشت و درمان دانشگاه و شهرستان مربوطه است که در ذیل به آنها اشاره می شود: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 xml:space="preserve">1- محدوده جغرافیایی تحت پوشش هر یک از پایگاههای بهداشتی منطقه و یا یک خانه بهداشت باید بدرستی مشخص شود بگونه ای که پرسشگر بصورت دقیق بداند هر خانوار در محدوده کدام پایگاه یا خانه بهداشت قرار دارد. </w:t>
      </w:r>
      <w:r w:rsidRPr="009236A3">
        <w:rPr>
          <w:rFonts w:ascii="Tahoma" w:eastAsia="Times New Roman" w:hAnsi="Tahoma" w:cs="Tahoma"/>
          <w:sz w:val="20"/>
          <w:szCs w:val="20"/>
          <w:rtl/>
        </w:rPr>
        <w:lastRenderedPageBreak/>
        <w:t>توجه كنید كه اگر شهري صرفا داراي يك مركز بهداشتي درماني شهري با يك پايگاه ضميمه باشد ،کل منطقه شهر تحت پوشش همان پایگاه ضمیمه است(معادل مرکز)</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2- برای کلیه پرسشگران کارت شناسایی و معرفی نامه تهیه شود تا در اخذ اطلاعات مورد نیاز دچار مشکل نشوند</w:t>
      </w:r>
    </w:p>
    <w:p w:rsidR="009236A3" w:rsidRPr="009236A3" w:rsidRDefault="009236A3" w:rsidP="009236A3">
      <w:pPr>
        <w:bidi/>
        <w:spacing w:before="100" w:beforeAutospacing="1" w:after="100" w:afterAutospacing="1" w:line="240" w:lineRule="auto"/>
        <w:jc w:val="center"/>
        <w:rPr>
          <w:rFonts w:ascii="Times New Roman" w:eastAsia="Times New Roman" w:hAnsi="Times New Roman" w:cs="Times New Roman"/>
          <w:sz w:val="24"/>
          <w:szCs w:val="24"/>
          <w:rtl/>
        </w:rPr>
      </w:pPr>
      <w:r w:rsidRPr="009236A3">
        <w:rPr>
          <w:rFonts w:ascii="Tahoma" w:eastAsia="Times New Roman" w:hAnsi="Tahoma" w:cs="Tahoma"/>
          <w:sz w:val="20"/>
          <w:szCs w:val="20"/>
          <w:rtl/>
        </w:rPr>
        <w:t>3- حتی المقدور قبل از مراجعه پرسشگر به خانوار، اطلاع رسانی مناسب در مورد طرح و اهداف آن ،ترجیحاً از طریق رسانه های جمعی یا هر طریق دیگر که مدیریت منطقه ای صلاح بداند صورت گرفته باشد</w:t>
      </w:r>
    </w:p>
    <w:p w:rsidR="009236A3" w:rsidRDefault="009236A3" w:rsidP="00E81E5C">
      <w:pPr>
        <w:bidi/>
        <w:spacing w:before="100" w:beforeAutospacing="1" w:after="100" w:afterAutospacing="1" w:line="240" w:lineRule="auto"/>
        <w:jc w:val="center"/>
        <w:rPr>
          <w:rtl/>
        </w:rPr>
      </w:pPr>
      <w:r w:rsidRPr="009236A3">
        <w:rPr>
          <w:rFonts w:ascii="Tahoma" w:eastAsia="Times New Roman" w:hAnsi="Tahoma" w:cs="Tahoma"/>
          <w:sz w:val="20"/>
          <w:szCs w:val="20"/>
          <w:rtl/>
        </w:rPr>
        <w:t>4- با توجه به اینکه اطلاعات این فاز از پروژه تاثیر قابل توجهی در اجرای فازهای بعدی دارد بگونه اي كه نرم افزارهای مورد بهره برداری در فاز های بعد بصورت هوشمند تیم سلامت را در ارائه خدمات مورد نیاز برای هر فرد بر اساس شرایط سنی و جنسی و سایر شرایط هدایت می کنند ، هر گونه اشکال در صحت اطلاعات موجب ایجاد اختلال در برنامه های خدمت رسانی پزشک خانواده می شود، بنابراین لازم است آموزش کافی به پرسشگران داده شود و تیم های نظارتی اقدامات کنترلی مناسب را بصورت کنترل راندم انجام دهند. پس تشکیل تیم های نظارت بر اجرای طرح در مدیریت شبکه بهداشت و درمان هر شهرستان ضروری است</w:t>
      </w:r>
    </w:p>
    <w:p w:rsidR="009236A3" w:rsidRDefault="009236A3"/>
    <w:sectPr w:rsidR="009236A3" w:rsidSect="007702F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236A3"/>
    <w:rsid w:val="001F4EFB"/>
    <w:rsid w:val="00300002"/>
    <w:rsid w:val="00510BC8"/>
    <w:rsid w:val="0056762D"/>
    <w:rsid w:val="007702F6"/>
    <w:rsid w:val="009236A3"/>
    <w:rsid w:val="00B45599"/>
    <w:rsid w:val="00E81E5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2F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236A3"/>
    <w:rPr>
      <w:color w:val="0000FF"/>
      <w:u w:val="single"/>
    </w:rPr>
  </w:style>
  <w:style w:type="paragraph" w:styleId="NormalWeb">
    <w:name w:val="Normal (Web)"/>
    <w:basedOn w:val="Normal"/>
    <w:uiPriority w:val="99"/>
    <w:unhideWhenUsed/>
    <w:rsid w:val="009236A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87918399">
      <w:bodyDiv w:val="1"/>
      <w:marLeft w:val="0"/>
      <w:marRight w:val="0"/>
      <w:marTop w:val="0"/>
      <w:marBottom w:val="0"/>
      <w:divBdr>
        <w:top w:val="none" w:sz="0" w:space="0" w:color="auto"/>
        <w:left w:val="none" w:sz="0" w:space="0" w:color="auto"/>
        <w:bottom w:val="none" w:sz="0" w:space="0" w:color="auto"/>
        <w:right w:val="none" w:sz="0" w:space="0" w:color="auto"/>
      </w:divBdr>
      <w:divsChild>
        <w:div w:id="1643581965">
          <w:marLeft w:val="0"/>
          <w:marRight w:val="0"/>
          <w:marTop w:val="0"/>
          <w:marBottom w:val="0"/>
          <w:divBdr>
            <w:top w:val="none" w:sz="0" w:space="0" w:color="auto"/>
            <w:left w:val="none" w:sz="0" w:space="0" w:color="auto"/>
            <w:bottom w:val="none" w:sz="0" w:space="0" w:color="auto"/>
            <w:right w:val="none" w:sz="0" w:space="0" w:color="auto"/>
          </w:divBdr>
          <w:divsChild>
            <w:div w:id="385691390">
              <w:marLeft w:val="0"/>
              <w:marRight w:val="0"/>
              <w:marTop w:val="0"/>
              <w:marBottom w:val="0"/>
              <w:divBdr>
                <w:top w:val="none" w:sz="0" w:space="0" w:color="auto"/>
                <w:left w:val="none" w:sz="0" w:space="0" w:color="auto"/>
                <w:bottom w:val="none" w:sz="0" w:space="0" w:color="auto"/>
                <w:right w:val="none" w:sz="0" w:space="0" w:color="auto"/>
              </w:divBdr>
              <w:divsChild>
                <w:div w:id="15173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057089">
      <w:bodyDiv w:val="1"/>
      <w:marLeft w:val="0"/>
      <w:marRight w:val="0"/>
      <w:marTop w:val="0"/>
      <w:marBottom w:val="0"/>
      <w:divBdr>
        <w:top w:val="none" w:sz="0" w:space="0" w:color="auto"/>
        <w:left w:val="none" w:sz="0" w:space="0" w:color="auto"/>
        <w:bottom w:val="none" w:sz="0" w:space="0" w:color="auto"/>
        <w:right w:val="none" w:sz="0" w:space="0" w:color="auto"/>
      </w:divBdr>
      <w:divsChild>
        <w:div w:id="2044937452">
          <w:marLeft w:val="0"/>
          <w:marRight w:val="0"/>
          <w:marTop w:val="0"/>
          <w:marBottom w:val="0"/>
          <w:divBdr>
            <w:top w:val="none" w:sz="0" w:space="0" w:color="auto"/>
            <w:left w:val="none" w:sz="0" w:space="0" w:color="auto"/>
            <w:bottom w:val="none" w:sz="0" w:space="0" w:color="auto"/>
            <w:right w:val="none" w:sz="0" w:space="0" w:color="auto"/>
          </w:divBdr>
          <w:divsChild>
            <w:div w:id="1373074436">
              <w:marLeft w:val="0"/>
              <w:marRight w:val="0"/>
              <w:marTop w:val="0"/>
              <w:marBottom w:val="0"/>
              <w:divBdr>
                <w:top w:val="none" w:sz="0" w:space="0" w:color="auto"/>
                <w:left w:val="none" w:sz="0" w:space="0" w:color="auto"/>
                <w:bottom w:val="none" w:sz="0" w:space="0" w:color="auto"/>
                <w:right w:val="none" w:sz="0" w:space="0" w:color="auto"/>
              </w:divBdr>
              <w:divsChild>
                <w:div w:id="283509232">
                  <w:marLeft w:val="0"/>
                  <w:marRight w:val="0"/>
                  <w:marTop w:val="0"/>
                  <w:marBottom w:val="0"/>
                  <w:divBdr>
                    <w:top w:val="none" w:sz="0" w:space="0" w:color="auto"/>
                    <w:left w:val="none" w:sz="0" w:space="0" w:color="auto"/>
                    <w:bottom w:val="none" w:sz="0" w:space="0" w:color="auto"/>
                    <w:right w:val="none" w:sz="0" w:space="0" w:color="auto"/>
                  </w:divBdr>
                  <w:divsChild>
                    <w:div w:id="1077360210">
                      <w:marLeft w:val="0"/>
                      <w:marRight w:val="0"/>
                      <w:marTop w:val="0"/>
                      <w:marBottom w:val="0"/>
                      <w:divBdr>
                        <w:top w:val="none" w:sz="0" w:space="0" w:color="auto"/>
                        <w:left w:val="none" w:sz="0" w:space="0" w:color="auto"/>
                        <w:bottom w:val="none" w:sz="0" w:space="0" w:color="auto"/>
                        <w:right w:val="none" w:sz="0" w:space="0" w:color="auto"/>
                      </w:divBdr>
                    </w:div>
                    <w:div w:id="200350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07397">
      <w:bodyDiv w:val="1"/>
      <w:marLeft w:val="0"/>
      <w:marRight w:val="0"/>
      <w:marTop w:val="0"/>
      <w:marBottom w:val="0"/>
      <w:divBdr>
        <w:top w:val="none" w:sz="0" w:space="0" w:color="auto"/>
        <w:left w:val="none" w:sz="0" w:space="0" w:color="auto"/>
        <w:bottom w:val="none" w:sz="0" w:space="0" w:color="auto"/>
        <w:right w:val="none" w:sz="0" w:space="0" w:color="auto"/>
      </w:divBdr>
      <w:divsChild>
        <w:div w:id="497383442">
          <w:marLeft w:val="0"/>
          <w:marRight w:val="0"/>
          <w:marTop w:val="0"/>
          <w:marBottom w:val="0"/>
          <w:divBdr>
            <w:top w:val="none" w:sz="0" w:space="0" w:color="auto"/>
            <w:left w:val="none" w:sz="0" w:space="0" w:color="auto"/>
            <w:bottom w:val="none" w:sz="0" w:space="0" w:color="auto"/>
            <w:right w:val="none" w:sz="0" w:space="0" w:color="auto"/>
          </w:divBdr>
          <w:divsChild>
            <w:div w:id="1023749644">
              <w:marLeft w:val="0"/>
              <w:marRight w:val="0"/>
              <w:marTop w:val="0"/>
              <w:marBottom w:val="0"/>
              <w:divBdr>
                <w:top w:val="none" w:sz="0" w:space="0" w:color="auto"/>
                <w:left w:val="none" w:sz="0" w:space="0" w:color="auto"/>
                <w:bottom w:val="none" w:sz="0" w:space="0" w:color="auto"/>
                <w:right w:val="none" w:sz="0" w:space="0" w:color="auto"/>
              </w:divBdr>
              <w:divsChild>
                <w:div w:id="195855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4.xml"/><Relationship Id="rId13" Type="http://schemas.openxmlformats.org/officeDocument/2006/relationships/control" Target="activeX/activeX9.xml"/><Relationship Id="rId3" Type="http://schemas.openxmlformats.org/officeDocument/2006/relationships/webSettings" Target="webSettings.xml"/><Relationship Id="rId7" Type="http://schemas.openxmlformats.org/officeDocument/2006/relationships/control" Target="activeX/activeX3.xml"/><Relationship Id="rId12" Type="http://schemas.openxmlformats.org/officeDocument/2006/relationships/control" Target="activeX/activeX8.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ntrol" Target="activeX/activeX2.xml"/><Relationship Id="rId11" Type="http://schemas.openxmlformats.org/officeDocument/2006/relationships/control" Target="activeX/activeX7.xml"/><Relationship Id="rId5" Type="http://schemas.openxmlformats.org/officeDocument/2006/relationships/control" Target="activeX/activeX1.xml"/><Relationship Id="rId15" Type="http://schemas.openxmlformats.org/officeDocument/2006/relationships/theme" Target="theme/theme1.xml"/><Relationship Id="rId10" Type="http://schemas.openxmlformats.org/officeDocument/2006/relationships/control" Target="activeX/activeX6.xml"/><Relationship Id="rId4" Type="http://schemas.openxmlformats.org/officeDocument/2006/relationships/image" Target="media/image1.wmf"/><Relationship Id="rId9" Type="http://schemas.openxmlformats.org/officeDocument/2006/relationships/control" Target="activeX/activeX5.xml"/><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2-5CC6-11CF-8D67-00AA00BDCE1D}" ax:persistence="persistStream" r:id="rId1"/>
</file>

<file path=word/activeX/activeX2.xml><?xml version="1.0" encoding="utf-8"?>
<ax:ocx xmlns:ax="http://schemas.microsoft.com/office/2006/activeX" xmlns:r="http://schemas.openxmlformats.org/officeDocument/2006/relationships" ax:classid="{5512D112-5CC6-11CF-8D67-00AA00BDCE1D}" ax:persistence="persistStream" r:id="rId1"/>
</file>

<file path=word/activeX/activeX3.xml><?xml version="1.0" encoding="utf-8"?>
<ax:ocx xmlns:ax="http://schemas.microsoft.com/office/2006/activeX" xmlns:r="http://schemas.openxmlformats.org/officeDocument/2006/relationships" ax:classid="{5512D112-5CC6-11CF-8D67-00AA00BDCE1D}" ax:persistence="persistStream" r:id="rId1"/>
</file>

<file path=word/activeX/activeX4.xml><?xml version="1.0" encoding="utf-8"?>
<ax:ocx xmlns:ax="http://schemas.microsoft.com/office/2006/activeX" xmlns:r="http://schemas.openxmlformats.org/officeDocument/2006/relationships" ax:classid="{5512D112-5CC6-11CF-8D67-00AA00BDCE1D}" ax:persistence="persistStream" r:id="rId1"/>
</file>

<file path=word/activeX/activeX5.xml><?xml version="1.0" encoding="utf-8"?>
<ax:ocx xmlns:ax="http://schemas.microsoft.com/office/2006/activeX" xmlns:r="http://schemas.openxmlformats.org/officeDocument/2006/relationships" ax:classid="{5512D112-5CC6-11CF-8D67-00AA00BDCE1D}" ax:persistence="persistStream" r:id="rId1"/>
</file>

<file path=word/activeX/activeX6.xml><?xml version="1.0" encoding="utf-8"?>
<ax:ocx xmlns:ax="http://schemas.microsoft.com/office/2006/activeX" xmlns:r="http://schemas.openxmlformats.org/officeDocument/2006/relationships" ax:classid="{5512D112-5CC6-11CF-8D67-00AA00BDCE1D}" ax:persistence="persistStream" r:id="rId1"/>
</file>

<file path=word/activeX/activeX7.xml><?xml version="1.0" encoding="utf-8"?>
<ax:ocx xmlns:ax="http://schemas.microsoft.com/office/2006/activeX" xmlns:r="http://schemas.openxmlformats.org/officeDocument/2006/relationships" ax:classid="{5512D112-5CC6-11CF-8D67-00AA00BDCE1D}" ax:persistence="persistStream" r:id="rId1"/>
</file>

<file path=word/activeX/activeX8.xml><?xml version="1.0" encoding="utf-8"?>
<ax:ocx xmlns:ax="http://schemas.microsoft.com/office/2006/activeX" xmlns:r="http://schemas.openxmlformats.org/officeDocument/2006/relationships" ax:classid="{5512D112-5CC6-11CF-8D67-00AA00BDCE1D}" ax:persistence="persistStream" r:id="rId1"/>
</file>

<file path=word/activeX/activeX9.xml><?xml version="1.0" encoding="utf-8"?>
<ax:ocx xmlns:ax="http://schemas.microsoft.com/office/2006/activeX" xmlns:r="http://schemas.openxmlformats.org/officeDocument/2006/relationships" ax:classid="{5512D112-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Pages>
  <Words>2850</Words>
  <Characters>16248</Characters>
  <Application>Microsoft Office Word</Application>
  <DocSecurity>0</DocSecurity>
  <Lines>135</Lines>
  <Paragraphs>38</Paragraphs>
  <ScaleCrop>false</ScaleCrop>
  <Company/>
  <LinksUpToDate>false</LinksUpToDate>
  <CharactersWithSpaces>19060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zakery</dc:creator>
  <cp:lastModifiedBy>zakery</cp:lastModifiedBy>
  <cp:revision>4</cp:revision>
  <dcterms:created xsi:type="dcterms:W3CDTF">2012-02-08T07:43:00Z</dcterms:created>
  <dcterms:modified xsi:type="dcterms:W3CDTF">2012-02-29T08:54:00Z</dcterms:modified>
</cp:coreProperties>
</file>